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2366010</wp:posOffset>
            </wp:positionH>
            <wp:positionV relativeFrom="margin">
              <wp:posOffset>-690245</wp:posOffset>
            </wp:positionV>
            <wp:extent cx="1064895" cy="1466850"/>
            <wp:effectExtent l="19050" t="0" r="1905" b="0"/>
            <wp:wrapSquare wrapText="bothSides"/>
            <wp:docPr id="1" name="Immagine 0" descr="Newlogo Parrocc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 Parrocch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                                                        </w:t>
      </w:r>
      <w:r w:rsidRPr="00592BC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Il Parroco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Carissimi fratelli e figli, sia lodato Gesù Cristo.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>Domenica,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>ovembre,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iniziamo il nuovo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>nno liturgico chiamato “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vvento” che </w:t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significa “venuta”. Cominceremo,dunque, questo nuovo tempo di grazia,fissando lo </w:t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sguardo sulla “venuta” del Cristo glorioso che, verrà “a giudicare i vivi e i morti”.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la sua “venuta” è certa, così come è stata sicura,quella quando “il Verbo di Dio si fece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arne”. Per cui “vegliamo”,vigiliamo su noi stessi perché egli,quando verrà,ci trovi pronti ad accoglierlo.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Approfitto di questa mia lettera per darvi,anche, una lieta notizia.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All’inizio dell’Anno Giubilare della nostra Parrocchia,per Celebrare l’800° Anniversario della sua Erezione,avevo chiesto alla </w:t>
      </w:r>
      <w:proofErr w:type="spellStart"/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>Penitenzeria</w:t>
      </w:r>
      <w:proofErr w:type="spellEnd"/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Apostolica un Decreto per la concessione dell’ Indulgenza Plenaria applicabile a coloro che,privatamente o in pellegrinaggio pubblico,avrebbero visitato la nostra Parrocchia e avrebbero partecipato ai riti giubilari.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Finalmente è arrivato tale Decreto per cui,tutti coloro che entreranno nella nostra </w:t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Chiesa per pregare e reciteranno il Padre Nostro,il Credo,l’Ave Maria e una </w:t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invocazione a Sant’Antonio Abate e chiederanno perdono dei loro peccati </w:t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>confessandosi,</w:t>
      </w:r>
      <w:r w:rsidR="00E078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potranno lucrare l’Indulgenza Plenaria,per se stessi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suffragio delle </w:t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Anime del Purgatorio. </w:t>
      </w:r>
    </w:p>
    <w:p w:rsidR="00592BCE" w:rsidRPr="00592BCE" w:rsidRDefault="00E0786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592BCE"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animo grato al Signore,tutti benedico nel nome del Padre,del Figlio e dello </w:t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Spirito Santo. </w:t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                                                                                  </w:t>
      </w:r>
      <w:r w:rsidRPr="00592BC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Mons. Gaetano Tulipano</w:t>
      </w:r>
    </w:p>
    <w:p w:rsidR="00592BCE" w:rsidRPr="00592BCE" w:rsidRDefault="00592BCE" w:rsidP="0059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92BCE">
        <w:rPr>
          <w:rFonts w:ascii="Times New Roman" w:eastAsia="Times New Roman" w:hAnsi="Times New Roman" w:cs="Times New Roman"/>
          <w:sz w:val="24"/>
          <w:szCs w:val="24"/>
          <w:lang w:eastAsia="it-IT"/>
        </w:rPr>
        <w:t>​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>Palermo lì, 28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/11/</w:t>
      </w:r>
      <w:r w:rsidRPr="00592B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2020 </w:t>
      </w:r>
    </w:p>
    <w:p w:rsidR="00BA74D4" w:rsidRPr="00592BCE" w:rsidRDefault="00592BCE" w:rsidP="00592BCE">
      <w:pPr>
        <w:spacing w:after="0" w:line="240" w:lineRule="auto"/>
        <w:rPr>
          <w:color w:val="FF0000"/>
        </w:rPr>
      </w:pP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 w:rsidRPr="00592BCE">
        <w:rPr>
          <w:rFonts w:ascii="Arial" w:eastAsia="Times New Roman" w:hAnsi="Arial" w:cs="Arial"/>
          <w:color w:val="FF0000"/>
          <w:lang w:eastAsia="it-IT"/>
        </w:rPr>
        <w:t>Via Roma, 203 A 90133 Palermo Tel. 329 9383558 www.santoantonioabate.diocesipa.it</w:t>
      </w:r>
    </w:p>
    <w:sectPr w:rsidR="00BA74D4" w:rsidRPr="00592BCE" w:rsidSect="005E6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2BCE"/>
    <w:rsid w:val="00592BCE"/>
    <w:rsid w:val="005E6ECB"/>
    <w:rsid w:val="009E73EE"/>
    <w:rsid w:val="00AD602C"/>
    <w:rsid w:val="00E0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E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2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69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17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5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3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5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7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3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3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55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58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0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2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2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62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Ugo</cp:lastModifiedBy>
  <cp:revision>2</cp:revision>
  <dcterms:created xsi:type="dcterms:W3CDTF">2020-11-29T20:05:00Z</dcterms:created>
  <dcterms:modified xsi:type="dcterms:W3CDTF">2020-11-29T20:13:00Z</dcterms:modified>
</cp:coreProperties>
</file>